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9A" w:rsidRPr="00AD7655" w:rsidRDefault="00DA1F9A" w:rsidP="00E96F1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18"/>
          <w:szCs w:val="18"/>
        </w:rPr>
      </w:pPr>
      <w:r w:rsidRPr="00AD7655">
        <w:rPr>
          <w:rFonts w:ascii="Arial" w:hAnsi="Arial" w:cs="Arial"/>
          <w:sz w:val="18"/>
          <w:szCs w:val="18"/>
        </w:rPr>
        <w:t>ALUMN</w:t>
      </w:r>
      <w:r w:rsidR="007F0952" w:rsidRPr="00AD7655">
        <w:rPr>
          <w:rFonts w:ascii="Arial" w:hAnsi="Arial" w:cs="Arial"/>
          <w:sz w:val="18"/>
          <w:szCs w:val="18"/>
        </w:rPr>
        <w:t>O</w:t>
      </w:r>
      <w:r w:rsidR="00E96F19" w:rsidRPr="00AD765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……………………………………………………………………………………………………………….</w:t>
      </w:r>
      <w:r w:rsidRPr="00AD7655">
        <w:rPr>
          <w:rFonts w:ascii="Arial" w:hAnsi="Arial" w:cs="Arial"/>
          <w:sz w:val="18"/>
          <w:szCs w:val="18"/>
        </w:rPr>
        <w:t>CURSO/GRUPO</w:t>
      </w:r>
      <w:r w:rsidR="00E96F19" w:rsidRPr="00AD7655">
        <w:rPr>
          <w:rFonts w:ascii="Arial" w:hAnsi="Arial" w:cs="Arial"/>
          <w:sz w:val="18"/>
          <w:szCs w:val="18"/>
        </w:rPr>
        <w:t>………</w:t>
      </w:r>
      <w:r w:rsidR="00200988" w:rsidRPr="00AD7655">
        <w:rPr>
          <w:rFonts w:ascii="Arial" w:hAnsi="Arial" w:cs="Arial"/>
          <w:sz w:val="18"/>
          <w:szCs w:val="18"/>
        </w:rPr>
        <w:t xml:space="preserve">           </w:t>
      </w:r>
      <w:r w:rsidR="00200988" w:rsidRPr="00AD7655">
        <w:rPr>
          <w:rFonts w:ascii="Arial" w:hAnsi="Arial" w:cs="Arial"/>
          <w:b/>
          <w:sz w:val="18"/>
          <w:szCs w:val="18"/>
        </w:rPr>
        <w:t>EXPOSICIÓN ORAL</w:t>
      </w:r>
    </w:p>
    <w:p w:rsidR="00DA1F9A" w:rsidRPr="00AD7655" w:rsidRDefault="00DA1F9A" w:rsidP="00E96F19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18"/>
          <w:szCs w:val="18"/>
        </w:rPr>
      </w:pPr>
      <w:r w:rsidRPr="00AD7655">
        <w:rPr>
          <w:rFonts w:ascii="Arial" w:hAnsi="Arial" w:cs="Arial"/>
          <w:sz w:val="18"/>
          <w:szCs w:val="18"/>
        </w:rPr>
        <w:t>TEMA</w:t>
      </w:r>
      <w:r w:rsidR="00E96F19" w:rsidRPr="00AD765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  <w:r w:rsidR="00AD7655">
        <w:rPr>
          <w:rFonts w:ascii="Arial" w:hAnsi="Arial" w:cs="Arial"/>
          <w:sz w:val="18"/>
          <w:szCs w:val="18"/>
        </w:rPr>
        <w:t>...........</w:t>
      </w:r>
      <w:r w:rsidR="00E96F19" w:rsidRPr="00AD7655">
        <w:rPr>
          <w:rFonts w:ascii="Arial" w:hAnsi="Arial" w:cs="Arial"/>
          <w:sz w:val="18"/>
          <w:szCs w:val="18"/>
        </w:rPr>
        <w:t>.</w:t>
      </w:r>
      <w:r w:rsidRPr="00AD7655">
        <w:rPr>
          <w:rFonts w:ascii="Arial" w:hAnsi="Arial" w:cs="Arial"/>
          <w:sz w:val="18"/>
          <w:szCs w:val="18"/>
        </w:rPr>
        <w:t>FECHA</w:t>
      </w:r>
      <w:r w:rsidR="00E96F19" w:rsidRPr="00AD7655">
        <w:rPr>
          <w:rFonts w:ascii="Arial" w:hAnsi="Arial" w:cs="Arial"/>
          <w:sz w:val="18"/>
          <w:szCs w:val="18"/>
        </w:rPr>
        <w:t>……………………</w:t>
      </w:r>
    </w:p>
    <w:tbl>
      <w:tblPr>
        <w:tblStyle w:val="Tablaconcuadrcula"/>
        <w:tblW w:w="15877" w:type="dxa"/>
        <w:tblInd w:w="-743" w:type="dxa"/>
        <w:tblLook w:val="04A0" w:firstRow="1" w:lastRow="0" w:firstColumn="1" w:lastColumn="0" w:noHBand="0" w:noVBand="1"/>
      </w:tblPr>
      <w:tblGrid>
        <w:gridCol w:w="1527"/>
        <w:gridCol w:w="317"/>
        <w:gridCol w:w="2633"/>
        <w:gridCol w:w="281"/>
        <w:gridCol w:w="2071"/>
        <w:gridCol w:w="283"/>
        <w:gridCol w:w="2197"/>
        <w:gridCol w:w="222"/>
        <w:gridCol w:w="2747"/>
        <w:gridCol w:w="281"/>
        <w:gridCol w:w="3037"/>
        <w:gridCol w:w="281"/>
      </w:tblGrid>
      <w:tr w:rsidR="00200988" w:rsidRPr="00AD7655" w:rsidTr="009A03A9">
        <w:tc>
          <w:tcPr>
            <w:tcW w:w="1528" w:type="dxa"/>
            <w:shd w:val="clear" w:color="auto" w:fill="F2DBDB" w:themeFill="accent2" w:themeFillTint="33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2DBDB" w:themeFill="accent2" w:themeFillTint="33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1" w:type="dxa"/>
            <w:shd w:val="clear" w:color="auto" w:fill="F2DBDB" w:themeFill="accent2" w:themeFillTint="33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INSUFICIENTE</w:t>
            </w:r>
          </w:p>
        </w:tc>
        <w:tc>
          <w:tcPr>
            <w:tcW w:w="281" w:type="dxa"/>
            <w:shd w:val="clear" w:color="auto" w:fill="F2DBDB" w:themeFill="accent2" w:themeFillTint="33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shd w:val="clear" w:color="auto" w:fill="F2DBDB" w:themeFill="accent2" w:themeFillTint="33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SUFICIENTE</w:t>
            </w:r>
          </w:p>
        </w:tc>
        <w:tc>
          <w:tcPr>
            <w:tcW w:w="283" w:type="dxa"/>
            <w:shd w:val="clear" w:color="auto" w:fill="F2DBDB" w:themeFill="accent2" w:themeFillTint="33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2" w:type="dxa"/>
            <w:shd w:val="clear" w:color="auto" w:fill="F2DBDB" w:themeFill="accent2" w:themeFillTint="33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BIEN 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dxa"/>
            <w:shd w:val="clear" w:color="auto" w:fill="F2DBDB" w:themeFill="accent2" w:themeFillTint="33"/>
          </w:tcPr>
          <w:p w:rsidR="00C55B39" w:rsidRPr="00AD7655" w:rsidRDefault="00C55B39" w:rsidP="00C55B39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NOTABLE </w:t>
            </w:r>
          </w:p>
        </w:tc>
        <w:tc>
          <w:tcPr>
            <w:tcW w:w="281" w:type="dxa"/>
            <w:shd w:val="clear" w:color="auto" w:fill="F2DBDB" w:themeFill="accent2" w:themeFillTint="33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  <w:shd w:val="clear" w:color="auto" w:fill="F2DBDB" w:themeFill="accent2" w:themeFillTint="33"/>
          </w:tcPr>
          <w:p w:rsidR="00C55B39" w:rsidRPr="00AD7655" w:rsidRDefault="009A03A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SOBRESALIENTE</w:t>
            </w:r>
          </w:p>
        </w:tc>
        <w:tc>
          <w:tcPr>
            <w:tcW w:w="281" w:type="dxa"/>
            <w:shd w:val="clear" w:color="auto" w:fill="F2DBDB" w:themeFill="accent2" w:themeFillTint="33"/>
          </w:tcPr>
          <w:p w:rsidR="00C55B39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3A9" w:rsidRPr="00AD7655" w:rsidRDefault="009A03A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988" w:rsidRPr="00AD7655" w:rsidTr="009A03A9">
        <w:tc>
          <w:tcPr>
            <w:tcW w:w="1528" w:type="dxa"/>
            <w:shd w:val="clear" w:color="auto" w:fill="F2DBDB" w:themeFill="accent2" w:themeFillTint="33"/>
          </w:tcPr>
          <w:p w:rsidR="009A03A9" w:rsidRDefault="009A03A9" w:rsidP="00DA1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PREPARACIÓN</w:t>
            </w:r>
          </w:p>
        </w:tc>
        <w:tc>
          <w:tcPr>
            <w:tcW w:w="280" w:type="dxa"/>
          </w:tcPr>
          <w:p w:rsidR="002C7D0B" w:rsidRDefault="002C7D0B" w:rsidP="00DA1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C55B39" w:rsidRPr="00AD7655" w:rsidRDefault="002C7D0B" w:rsidP="00DA1F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41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Improvisa. </w:t>
            </w:r>
          </w:p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No ha preparado la exposición</w:t>
            </w:r>
          </w:p>
        </w:tc>
        <w:tc>
          <w:tcPr>
            <w:tcW w:w="281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:rsidR="00C55B39" w:rsidRPr="00AD7655" w:rsidRDefault="00C55B39" w:rsidP="009A03A9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Lee </w:t>
            </w:r>
            <w:r w:rsidR="009A03A9">
              <w:rPr>
                <w:rFonts w:ascii="Arial" w:hAnsi="Arial" w:cs="Arial"/>
                <w:sz w:val="18"/>
                <w:szCs w:val="18"/>
              </w:rPr>
              <w:t xml:space="preserve">y se despega poco </w:t>
            </w:r>
          </w:p>
        </w:tc>
        <w:tc>
          <w:tcPr>
            <w:tcW w:w="283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2" w:type="dxa"/>
          </w:tcPr>
          <w:p w:rsidR="00C55B39" w:rsidRPr="00AD7655" w:rsidRDefault="009A03A9" w:rsidP="00C55B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 suelta. </w:t>
            </w:r>
          </w:p>
          <w:p w:rsidR="00C55B39" w:rsidRPr="00AD7655" w:rsidRDefault="00C55B39" w:rsidP="00C55B39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Hace rectificaciones </w:t>
            </w:r>
            <w:r w:rsidR="009A03A9">
              <w:rPr>
                <w:rFonts w:ascii="Arial" w:hAnsi="Arial" w:cs="Arial"/>
                <w:sz w:val="18"/>
                <w:szCs w:val="18"/>
              </w:rPr>
              <w:t>cuando duda</w:t>
            </w:r>
          </w:p>
        </w:tc>
        <w:tc>
          <w:tcPr>
            <w:tcW w:w="0" w:type="auto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La exposición es fluida</w:t>
            </w:r>
          </w:p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Domina el tema</w:t>
            </w:r>
          </w:p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Muestra seguridad</w:t>
            </w:r>
          </w:p>
        </w:tc>
        <w:tc>
          <w:tcPr>
            <w:tcW w:w="281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</w:tcPr>
          <w:p w:rsidR="00C55B39" w:rsidRPr="00AD7655" w:rsidRDefault="00C55B39" w:rsidP="00C55B39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La exposición es  muy fluida</w:t>
            </w:r>
          </w:p>
          <w:p w:rsidR="00C55B39" w:rsidRPr="00AD7655" w:rsidRDefault="00C55B39" w:rsidP="00C55B39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Domina muy bien el tema</w:t>
            </w:r>
          </w:p>
          <w:p w:rsidR="00C55B39" w:rsidRPr="00AD7655" w:rsidRDefault="00C55B39" w:rsidP="00C55B39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Muestra  gran seguridad</w:t>
            </w:r>
          </w:p>
        </w:tc>
        <w:tc>
          <w:tcPr>
            <w:tcW w:w="281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988" w:rsidRPr="00AD7655" w:rsidTr="009A03A9">
        <w:tc>
          <w:tcPr>
            <w:tcW w:w="1528" w:type="dxa"/>
            <w:shd w:val="clear" w:color="auto" w:fill="F2DBDB" w:themeFill="accent2" w:themeFillTint="33"/>
          </w:tcPr>
          <w:p w:rsidR="009A03A9" w:rsidRDefault="009A03A9" w:rsidP="00DA1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INTERÉS</w:t>
            </w:r>
          </w:p>
        </w:tc>
        <w:tc>
          <w:tcPr>
            <w:tcW w:w="280" w:type="dxa"/>
          </w:tcPr>
          <w:p w:rsidR="002C7D0B" w:rsidRDefault="002C7D0B" w:rsidP="00DA1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C55B39" w:rsidRPr="00AD7655" w:rsidRDefault="002C7D0B" w:rsidP="00DA1F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41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No despierta el interés del público</w:t>
            </w:r>
          </w:p>
        </w:tc>
        <w:tc>
          <w:tcPr>
            <w:tcW w:w="281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Le cuesta despertar interés</w:t>
            </w:r>
          </w:p>
        </w:tc>
        <w:tc>
          <w:tcPr>
            <w:tcW w:w="283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2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Parece interesante pero </w:t>
            </w:r>
          </w:p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se hace monótona</w:t>
            </w:r>
          </w:p>
        </w:tc>
        <w:tc>
          <w:tcPr>
            <w:tcW w:w="0" w:type="auto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Atrae la atención del público</w:t>
            </w:r>
          </w:p>
          <w:p w:rsidR="00C55B39" w:rsidRPr="00AD7655" w:rsidRDefault="00184DDD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Es interesante</w:t>
            </w:r>
          </w:p>
        </w:tc>
        <w:tc>
          <w:tcPr>
            <w:tcW w:w="281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</w:tcPr>
          <w:p w:rsidR="00C55B39" w:rsidRPr="00AD7655" w:rsidRDefault="00184DDD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El público está muy interesado</w:t>
            </w:r>
          </w:p>
        </w:tc>
        <w:tc>
          <w:tcPr>
            <w:tcW w:w="281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988" w:rsidRPr="00AD7655" w:rsidTr="009A03A9">
        <w:tc>
          <w:tcPr>
            <w:tcW w:w="1528" w:type="dxa"/>
            <w:shd w:val="clear" w:color="auto" w:fill="F2DBDB" w:themeFill="accent2" w:themeFillTint="33"/>
          </w:tcPr>
          <w:p w:rsidR="009A03A9" w:rsidRDefault="009A03A9" w:rsidP="00DA1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VOZ</w:t>
            </w:r>
          </w:p>
        </w:tc>
        <w:tc>
          <w:tcPr>
            <w:tcW w:w="280" w:type="dxa"/>
          </w:tcPr>
          <w:p w:rsidR="002C7D0B" w:rsidRDefault="002C7D0B" w:rsidP="00DA1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C55B39" w:rsidRPr="00AD7655" w:rsidRDefault="002C7D0B" w:rsidP="00DA1F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41" w:type="dxa"/>
          </w:tcPr>
          <w:p w:rsidR="00C55B39" w:rsidRPr="00AD7655" w:rsidRDefault="00184DDD" w:rsidP="00184DDD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Habla muy bajo,  poco claro y rápido.</w:t>
            </w:r>
          </w:p>
          <w:p w:rsidR="00184DDD" w:rsidRPr="00AD7655" w:rsidRDefault="00184DDD" w:rsidP="00184DDD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No se entiende bien</w:t>
            </w:r>
          </w:p>
        </w:tc>
        <w:tc>
          <w:tcPr>
            <w:tcW w:w="281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:rsidR="00184DDD" w:rsidRPr="00AD7655" w:rsidRDefault="00184DDD" w:rsidP="00184DDD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Habla bajo o rápido pero </w:t>
            </w:r>
          </w:p>
          <w:p w:rsidR="00C55B39" w:rsidRPr="00AD7655" w:rsidRDefault="00184DDD" w:rsidP="00184DDD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se entiende bien</w:t>
            </w:r>
          </w:p>
        </w:tc>
        <w:tc>
          <w:tcPr>
            <w:tcW w:w="283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2" w:type="dxa"/>
          </w:tcPr>
          <w:p w:rsidR="00C55B39" w:rsidRPr="00AD7655" w:rsidRDefault="00184DDD" w:rsidP="00184DDD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Entonación adecuada, clara y pausada</w:t>
            </w:r>
          </w:p>
        </w:tc>
        <w:tc>
          <w:tcPr>
            <w:tcW w:w="0" w:type="auto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dxa"/>
          </w:tcPr>
          <w:p w:rsidR="00C55B39" w:rsidRPr="00AD7655" w:rsidRDefault="00184DDD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Habla alto, claro y pausado</w:t>
            </w:r>
          </w:p>
          <w:p w:rsidR="00184DDD" w:rsidRPr="00AD7655" w:rsidRDefault="00184DDD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Atrae con la voz</w:t>
            </w:r>
          </w:p>
        </w:tc>
        <w:tc>
          <w:tcPr>
            <w:tcW w:w="281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</w:tcPr>
          <w:p w:rsidR="00C55B39" w:rsidRPr="00AD7655" w:rsidRDefault="00184DDD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Voz muy clara, tono muy adecuado </w:t>
            </w:r>
          </w:p>
        </w:tc>
        <w:tc>
          <w:tcPr>
            <w:tcW w:w="281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988" w:rsidRPr="00AD7655" w:rsidTr="009A03A9">
        <w:tc>
          <w:tcPr>
            <w:tcW w:w="1528" w:type="dxa"/>
            <w:shd w:val="clear" w:color="auto" w:fill="F2DBDB" w:themeFill="accent2" w:themeFillTint="33"/>
          </w:tcPr>
          <w:p w:rsidR="009A03A9" w:rsidRDefault="009A03A9" w:rsidP="00DA1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TIEMPO</w:t>
            </w:r>
          </w:p>
        </w:tc>
        <w:tc>
          <w:tcPr>
            <w:tcW w:w="280" w:type="dxa"/>
          </w:tcPr>
          <w:p w:rsidR="002C7D0B" w:rsidRDefault="002C7D0B" w:rsidP="00DA1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C55B39" w:rsidRPr="00AD7655" w:rsidRDefault="002C7D0B" w:rsidP="00DA1F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41" w:type="dxa"/>
          </w:tcPr>
          <w:p w:rsidR="00C55B39" w:rsidRPr="00AD7655" w:rsidRDefault="00BE7435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Largo o insuficiente para desarrollar la exposición</w:t>
            </w:r>
            <w:r w:rsidR="003E3DEB" w:rsidRPr="00AD765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E3DEB" w:rsidRPr="00AD7655" w:rsidRDefault="003E3DEB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Acaba sin conclusiones y agradecimientos</w:t>
            </w:r>
          </w:p>
        </w:tc>
        <w:tc>
          <w:tcPr>
            <w:tcW w:w="281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:rsidR="00C55B39" w:rsidRPr="00AD7655" w:rsidRDefault="00BE7435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Se ajusta al tiempo previsto</w:t>
            </w:r>
            <w:r w:rsidR="00D85ADB" w:rsidRPr="00AD765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85ADB" w:rsidRPr="00AD7655" w:rsidRDefault="003E3DEB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Acaba conclusiones y agradecimientos</w:t>
            </w:r>
          </w:p>
        </w:tc>
        <w:tc>
          <w:tcPr>
            <w:tcW w:w="283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2" w:type="dxa"/>
          </w:tcPr>
          <w:p w:rsidR="00C55B39" w:rsidRPr="00AD7655" w:rsidRDefault="00A72FCB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Se ajusta al tiempo lo distribuye bien entre las diferentes partes de la exposición</w:t>
            </w:r>
            <w:r w:rsidR="003E3DEB" w:rsidRPr="00AD765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E3DEB" w:rsidRPr="00AD7655" w:rsidRDefault="003E3DEB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Finaliza  con conclusiones y agradecimientos</w:t>
            </w:r>
          </w:p>
        </w:tc>
        <w:tc>
          <w:tcPr>
            <w:tcW w:w="0" w:type="auto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dxa"/>
          </w:tcPr>
          <w:p w:rsidR="00C55B39" w:rsidRPr="00AD7655" w:rsidRDefault="00A72FCB" w:rsidP="003E3DEB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Se ajusta al tiempo previsto,  lo distribuye bien entre las diferentes partes de la exposición</w:t>
            </w:r>
            <w:r w:rsidR="00D85ADB" w:rsidRPr="00AD7655">
              <w:rPr>
                <w:rFonts w:ascii="Arial" w:hAnsi="Arial" w:cs="Arial"/>
                <w:sz w:val="18"/>
                <w:szCs w:val="18"/>
              </w:rPr>
              <w:t xml:space="preserve">. El final es de calidad </w:t>
            </w:r>
            <w:r w:rsidR="003E3DEB" w:rsidRPr="00AD7655">
              <w:rPr>
                <w:rFonts w:ascii="Arial" w:hAnsi="Arial" w:cs="Arial"/>
                <w:sz w:val="18"/>
                <w:szCs w:val="18"/>
              </w:rPr>
              <w:t>con buenas conclusiones y agradecimientos</w:t>
            </w:r>
          </w:p>
        </w:tc>
        <w:tc>
          <w:tcPr>
            <w:tcW w:w="281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</w:tcPr>
          <w:p w:rsidR="00C55B39" w:rsidRPr="00AD7655" w:rsidRDefault="00D85ADB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Se ajusta al tiempo previsto,  lo distribuye bien entre las diferentes partes de la exposición. El final es de calidad </w:t>
            </w:r>
            <w:r w:rsidR="003E3DEB" w:rsidRPr="00AD7655">
              <w:rPr>
                <w:rFonts w:ascii="Arial" w:hAnsi="Arial" w:cs="Arial"/>
                <w:sz w:val="18"/>
                <w:szCs w:val="18"/>
              </w:rPr>
              <w:t xml:space="preserve">con muy  buenas conclusiones y agradecimientos </w:t>
            </w:r>
            <w:r w:rsidRPr="00AD7655">
              <w:rPr>
                <w:rFonts w:ascii="Arial" w:hAnsi="Arial" w:cs="Arial"/>
                <w:sz w:val="18"/>
                <w:szCs w:val="18"/>
              </w:rPr>
              <w:t>Redondea la exposición y la cierra muy bien</w:t>
            </w:r>
          </w:p>
        </w:tc>
        <w:tc>
          <w:tcPr>
            <w:tcW w:w="281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655" w:rsidRPr="00AD7655" w:rsidTr="009A03A9">
        <w:tc>
          <w:tcPr>
            <w:tcW w:w="1528" w:type="dxa"/>
            <w:shd w:val="clear" w:color="auto" w:fill="F2DBDB" w:themeFill="accent2" w:themeFillTint="33"/>
          </w:tcPr>
          <w:p w:rsidR="009A03A9" w:rsidRDefault="009A03A9" w:rsidP="00DA1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9A03A9" w:rsidRDefault="009A03A9" w:rsidP="00DA1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655" w:rsidRPr="00AD7655" w:rsidRDefault="00AD7655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ACTITUD  Y LENGUAJE CORPORAL</w:t>
            </w:r>
          </w:p>
        </w:tc>
        <w:tc>
          <w:tcPr>
            <w:tcW w:w="280" w:type="dxa"/>
          </w:tcPr>
          <w:p w:rsidR="002C7D0B" w:rsidRDefault="002C7D0B" w:rsidP="00DA1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655" w:rsidRPr="00AD7655" w:rsidRDefault="002C7D0B" w:rsidP="00DA1F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41" w:type="dxa"/>
          </w:tcPr>
          <w:p w:rsidR="00AD7655" w:rsidRPr="00AD7655" w:rsidRDefault="00AD7655" w:rsidP="00AD7655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Se desconcentra. Solo mira al profesor, no tiene en cuenta a todo el público.</w:t>
            </w:r>
          </w:p>
          <w:p w:rsidR="00AD7655" w:rsidRPr="00AD7655" w:rsidRDefault="00AD7655" w:rsidP="00AD7655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Inadecuada actitud corporal y  tono de voz (habla bajo, poco claro y rápido).</w:t>
            </w:r>
          </w:p>
          <w:p w:rsidR="00AD7655" w:rsidRPr="00AD7655" w:rsidRDefault="00AD7655" w:rsidP="00AD7655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El vocabulario es inapropiado.</w:t>
            </w:r>
          </w:p>
          <w:p w:rsidR="00AD7655" w:rsidRPr="00AD7655" w:rsidRDefault="00AD7655" w:rsidP="00AD7655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No atrae la atención del público</w:t>
            </w:r>
          </w:p>
        </w:tc>
        <w:tc>
          <w:tcPr>
            <w:tcW w:w="281" w:type="dxa"/>
          </w:tcPr>
          <w:p w:rsidR="00AD7655" w:rsidRPr="00AD7655" w:rsidRDefault="00AD7655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:rsidR="00AD7655" w:rsidRPr="00AD7655" w:rsidRDefault="00AD7655" w:rsidP="00AD7655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Se concentra, controla los nervios.</w:t>
            </w:r>
          </w:p>
          <w:p w:rsidR="00AD7655" w:rsidRPr="00AD7655" w:rsidRDefault="00AD7655" w:rsidP="00AD7655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El lenguaje corporal no es adecuado.</w:t>
            </w:r>
          </w:p>
          <w:p w:rsidR="00AD7655" w:rsidRPr="00AD7655" w:rsidRDefault="00AD7655" w:rsidP="00AD7655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Debe mejorar el tono de voz y la velocidad</w:t>
            </w:r>
          </w:p>
        </w:tc>
        <w:tc>
          <w:tcPr>
            <w:tcW w:w="283" w:type="dxa"/>
          </w:tcPr>
          <w:p w:rsidR="00AD7655" w:rsidRPr="00AD7655" w:rsidRDefault="00AD7655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2" w:type="dxa"/>
          </w:tcPr>
          <w:p w:rsidR="00AD7655" w:rsidRDefault="00AD7655" w:rsidP="00AD7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655" w:rsidRPr="00AD7655" w:rsidRDefault="00AD7655" w:rsidP="00AD7655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Tiene en cuenta a todo el público.</w:t>
            </w:r>
          </w:p>
          <w:p w:rsidR="00AD7655" w:rsidRPr="00AD7655" w:rsidRDefault="00AD7655" w:rsidP="00AD7655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Adecuada actitud corporal.</w:t>
            </w:r>
          </w:p>
          <w:p w:rsidR="00AD7655" w:rsidRPr="00AD7655" w:rsidRDefault="00AD7655" w:rsidP="00AD7655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 El tono de voz (alto, claro y pausado).</w:t>
            </w:r>
          </w:p>
          <w:p w:rsidR="00AD7655" w:rsidRPr="00AD7655" w:rsidRDefault="00AD7655" w:rsidP="00AD7655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El vocabulario es apropiado y la gesticulación correcta  para atraer la atención del público.</w:t>
            </w:r>
          </w:p>
        </w:tc>
        <w:tc>
          <w:tcPr>
            <w:tcW w:w="0" w:type="auto"/>
          </w:tcPr>
          <w:p w:rsidR="00AD7655" w:rsidRPr="00AD7655" w:rsidRDefault="00AD7655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dxa"/>
          </w:tcPr>
          <w:p w:rsidR="00AD7655" w:rsidRDefault="00AD7655" w:rsidP="00AD7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655" w:rsidRPr="00AD7655" w:rsidRDefault="00AD7655" w:rsidP="00AD7655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Tiene en cuenta a todo el público e interactúa con él.</w:t>
            </w:r>
          </w:p>
          <w:p w:rsidR="00AD7655" w:rsidRPr="00AD7655" w:rsidRDefault="00AD7655" w:rsidP="00AD7655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Adecuada actitud corporal. </w:t>
            </w:r>
          </w:p>
          <w:p w:rsidR="00AD7655" w:rsidRPr="00AD7655" w:rsidRDefault="00AD7655" w:rsidP="00AD7655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El tono de voz (alto, claro y pausado).</w:t>
            </w:r>
          </w:p>
          <w:p w:rsidR="00AD7655" w:rsidRPr="00AD7655" w:rsidRDefault="00AD7655" w:rsidP="00AD7655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El vocabulario  es muy apropiado y la gesticulación correcta  para atraer la atención del público</w:t>
            </w:r>
          </w:p>
        </w:tc>
        <w:tc>
          <w:tcPr>
            <w:tcW w:w="281" w:type="dxa"/>
          </w:tcPr>
          <w:p w:rsidR="00AD7655" w:rsidRPr="00AD7655" w:rsidRDefault="00AD7655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</w:tcPr>
          <w:p w:rsidR="00AD7655" w:rsidRDefault="00AD7655" w:rsidP="00AD7655">
            <w:pPr>
              <w:rPr>
                <w:rFonts w:ascii="Arial" w:hAnsi="Arial" w:cs="Arial"/>
                <w:sz w:val="18"/>
                <w:szCs w:val="18"/>
              </w:rPr>
            </w:pPr>
          </w:p>
          <w:p w:rsidR="00AD7655" w:rsidRPr="00AD7655" w:rsidRDefault="00AD7655" w:rsidP="00AD7655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Tiene en cuenta a todo el público e interactúa con él, resultando muy amena la exposición.</w:t>
            </w:r>
          </w:p>
          <w:p w:rsidR="00AD7655" w:rsidRPr="00AD7655" w:rsidRDefault="00AD7655" w:rsidP="00AD7655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La actitud corporal y el  tono de voz favorecen mucho la atención del público.</w:t>
            </w:r>
          </w:p>
          <w:p w:rsidR="00AD7655" w:rsidRPr="00AD7655" w:rsidRDefault="00AD7655" w:rsidP="00AD7655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El vocabulario  es técnico y muy apropiado</w:t>
            </w:r>
          </w:p>
        </w:tc>
        <w:tc>
          <w:tcPr>
            <w:tcW w:w="281" w:type="dxa"/>
          </w:tcPr>
          <w:p w:rsidR="00AD7655" w:rsidRPr="00AD7655" w:rsidRDefault="00AD7655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988" w:rsidRPr="00AD7655" w:rsidTr="009A03A9">
        <w:tc>
          <w:tcPr>
            <w:tcW w:w="1528" w:type="dxa"/>
            <w:shd w:val="clear" w:color="auto" w:fill="F2DBDB" w:themeFill="accent2" w:themeFillTint="33"/>
          </w:tcPr>
          <w:p w:rsidR="009A03A9" w:rsidRDefault="009A03A9" w:rsidP="00DA1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SOPORTE VISUAL</w:t>
            </w:r>
          </w:p>
        </w:tc>
        <w:tc>
          <w:tcPr>
            <w:tcW w:w="280" w:type="dxa"/>
          </w:tcPr>
          <w:p w:rsidR="002C7D0B" w:rsidRDefault="002C7D0B" w:rsidP="00DA1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C55B39" w:rsidRPr="00AD7655" w:rsidRDefault="002C7D0B" w:rsidP="00DA1F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41" w:type="dxa"/>
          </w:tcPr>
          <w:p w:rsidR="00C55B39" w:rsidRPr="00AD7655" w:rsidRDefault="00AD7C1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Sin soporte visual o inadecuado</w:t>
            </w:r>
          </w:p>
        </w:tc>
        <w:tc>
          <w:tcPr>
            <w:tcW w:w="281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:rsidR="00C55B39" w:rsidRPr="00AD7655" w:rsidRDefault="00AD7C1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Apoyo visual adecuado</w:t>
            </w:r>
          </w:p>
        </w:tc>
        <w:tc>
          <w:tcPr>
            <w:tcW w:w="283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2" w:type="dxa"/>
          </w:tcPr>
          <w:p w:rsidR="00C55B39" w:rsidRPr="00AD7655" w:rsidRDefault="00AD7C1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Apoyo visual adecuado, interesante y elaborado</w:t>
            </w:r>
          </w:p>
        </w:tc>
        <w:tc>
          <w:tcPr>
            <w:tcW w:w="0" w:type="auto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dxa"/>
          </w:tcPr>
          <w:p w:rsidR="00AD7C19" w:rsidRPr="00AD7655" w:rsidRDefault="00AD7C1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Apoyo visual adecuado.</w:t>
            </w:r>
          </w:p>
          <w:p w:rsidR="00AD7C19" w:rsidRPr="00AD7655" w:rsidRDefault="00AD7C1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Utiliza distintos formatos.</w:t>
            </w:r>
          </w:p>
          <w:p w:rsidR="00C55B39" w:rsidRPr="00AD7655" w:rsidRDefault="00AD7C1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Interesantes y elaborados, atractivos y de calidad</w:t>
            </w:r>
          </w:p>
        </w:tc>
        <w:tc>
          <w:tcPr>
            <w:tcW w:w="281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</w:tcPr>
          <w:p w:rsidR="00AD7C19" w:rsidRPr="00AD7655" w:rsidRDefault="00AD7C19" w:rsidP="00AD7C19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Apoyo visual adecuado.</w:t>
            </w:r>
          </w:p>
          <w:p w:rsidR="00AD7C19" w:rsidRPr="00AD7655" w:rsidRDefault="00AD7C19" w:rsidP="00AD7C19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Utiliza distintos formatos.</w:t>
            </w:r>
          </w:p>
          <w:p w:rsidR="00C55B39" w:rsidRPr="00AD7655" w:rsidRDefault="00AD7C19" w:rsidP="00AD7C19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Muy </w:t>
            </w:r>
            <w:r w:rsidRPr="00AD7655">
              <w:rPr>
                <w:rFonts w:ascii="Arial" w:hAnsi="Arial" w:cs="Arial"/>
                <w:sz w:val="18"/>
                <w:szCs w:val="18"/>
              </w:rPr>
              <w:t xml:space="preserve">Interesantes y elaborados, </w:t>
            </w:r>
            <w:r w:rsidRPr="00AD7655">
              <w:rPr>
                <w:rFonts w:ascii="Arial" w:hAnsi="Arial" w:cs="Arial"/>
                <w:sz w:val="18"/>
                <w:szCs w:val="18"/>
              </w:rPr>
              <w:t xml:space="preserve">muy </w:t>
            </w:r>
            <w:r w:rsidRPr="00AD7655">
              <w:rPr>
                <w:rFonts w:ascii="Arial" w:hAnsi="Arial" w:cs="Arial"/>
                <w:sz w:val="18"/>
                <w:szCs w:val="18"/>
              </w:rPr>
              <w:t>atractivos y de calidad</w:t>
            </w:r>
          </w:p>
        </w:tc>
        <w:tc>
          <w:tcPr>
            <w:tcW w:w="281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988" w:rsidRPr="00AD7655" w:rsidTr="009A03A9">
        <w:tc>
          <w:tcPr>
            <w:tcW w:w="1528" w:type="dxa"/>
            <w:shd w:val="clear" w:color="auto" w:fill="F2DBDB" w:themeFill="accent2" w:themeFillTint="33"/>
          </w:tcPr>
          <w:p w:rsidR="009A03A9" w:rsidRDefault="009A03A9" w:rsidP="00DA1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CONTENIDO </w:t>
            </w:r>
            <w:r w:rsidR="00E96F19" w:rsidRPr="00AD7655">
              <w:rPr>
                <w:rFonts w:ascii="Arial" w:hAnsi="Arial" w:cs="Arial"/>
                <w:sz w:val="18"/>
                <w:szCs w:val="18"/>
              </w:rPr>
              <w:t>EXPUESTO Y CALIDAD</w:t>
            </w:r>
          </w:p>
        </w:tc>
        <w:tc>
          <w:tcPr>
            <w:tcW w:w="280" w:type="dxa"/>
          </w:tcPr>
          <w:p w:rsidR="00C55B39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D0B" w:rsidRDefault="002C7D0B" w:rsidP="00DA1F9A">
            <w:pPr>
              <w:rPr>
                <w:rFonts w:ascii="Arial" w:hAnsi="Arial" w:cs="Arial"/>
                <w:sz w:val="18"/>
                <w:szCs w:val="18"/>
              </w:rPr>
            </w:pPr>
          </w:p>
          <w:p w:rsidR="002C7D0B" w:rsidRPr="00AD7655" w:rsidRDefault="002C7D0B" w:rsidP="00DA1F9A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41" w:type="dxa"/>
          </w:tcPr>
          <w:p w:rsidR="00C55B39" w:rsidRPr="00AD7655" w:rsidRDefault="007A49EC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No hace introducción presentando el tema y la importancia del mismo</w:t>
            </w:r>
          </w:p>
          <w:p w:rsidR="007A49EC" w:rsidRPr="00AD7655" w:rsidRDefault="007A49EC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No presenta el guión indicando las partes.</w:t>
            </w:r>
          </w:p>
          <w:p w:rsidR="007A49EC" w:rsidRPr="00AD7655" w:rsidRDefault="007A49EC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No ,marca las partes</w:t>
            </w:r>
          </w:p>
          <w:p w:rsidR="007A49EC" w:rsidRPr="00AD7655" w:rsidRDefault="007A49EC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No cierra con conclusiones.</w:t>
            </w:r>
          </w:p>
          <w:p w:rsidR="007A49EC" w:rsidRPr="00AD7655" w:rsidRDefault="007A49EC" w:rsidP="00DA1F9A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No cita fuentes ni agradecimientos</w:t>
            </w:r>
          </w:p>
          <w:p w:rsidR="007A49EC" w:rsidRPr="00AD7655" w:rsidRDefault="007A49EC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:rsidR="007A49EC" w:rsidRPr="00AD7655" w:rsidRDefault="007A49EC" w:rsidP="007A49EC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H</w:t>
            </w:r>
            <w:r w:rsidRPr="00AD7655">
              <w:rPr>
                <w:rFonts w:ascii="Arial" w:hAnsi="Arial" w:cs="Arial"/>
                <w:sz w:val="18"/>
                <w:szCs w:val="18"/>
              </w:rPr>
              <w:t>ace</w:t>
            </w:r>
            <w:r w:rsidRPr="00AD7655">
              <w:rPr>
                <w:rFonts w:ascii="Arial" w:hAnsi="Arial" w:cs="Arial"/>
                <w:sz w:val="18"/>
                <w:szCs w:val="18"/>
              </w:rPr>
              <w:t xml:space="preserve"> una </w:t>
            </w:r>
            <w:r w:rsidRPr="00AD7655">
              <w:rPr>
                <w:rFonts w:ascii="Arial" w:hAnsi="Arial" w:cs="Arial"/>
                <w:sz w:val="18"/>
                <w:szCs w:val="18"/>
              </w:rPr>
              <w:t xml:space="preserve"> introducción </w:t>
            </w:r>
            <w:r w:rsidRPr="00AD7655">
              <w:rPr>
                <w:rFonts w:ascii="Arial" w:hAnsi="Arial" w:cs="Arial"/>
                <w:sz w:val="18"/>
                <w:szCs w:val="18"/>
              </w:rPr>
              <w:t xml:space="preserve">simple, </w:t>
            </w:r>
          </w:p>
          <w:p w:rsidR="007A49EC" w:rsidRPr="00AD7655" w:rsidRDefault="007A49EC" w:rsidP="007A49EC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El </w:t>
            </w:r>
            <w:r w:rsidRPr="00AD7655">
              <w:rPr>
                <w:rFonts w:ascii="Arial" w:hAnsi="Arial" w:cs="Arial"/>
                <w:sz w:val="18"/>
                <w:szCs w:val="18"/>
              </w:rPr>
              <w:t xml:space="preserve"> guión </w:t>
            </w:r>
            <w:r w:rsidRPr="00AD7655">
              <w:rPr>
                <w:rFonts w:ascii="Arial" w:hAnsi="Arial" w:cs="Arial"/>
                <w:sz w:val="18"/>
                <w:szCs w:val="18"/>
              </w:rPr>
              <w:t>está incompleto</w:t>
            </w:r>
          </w:p>
          <w:p w:rsidR="007A49EC" w:rsidRPr="00AD7655" w:rsidRDefault="007A49EC" w:rsidP="007A49EC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Marca las </w:t>
            </w:r>
            <w:r w:rsidRPr="00AD7655">
              <w:rPr>
                <w:rFonts w:ascii="Arial" w:hAnsi="Arial" w:cs="Arial"/>
                <w:sz w:val="18"/>
                <w:szCs w:val="18"/>
              </w:rPr>
              <w:t>partes</w:t>
            </w:r>
            <w:r w:rsidRPr="00AD7655">
              <w:rPr>
                <w:rFonts w:ascii="Arial" w:hAnsi="Arial" w:cs="Arial"/>
                <w:sz w:val="18"/>
                <w:szCs w:val="18"/>
              </w:rPr>
              <w:t xml:space="preserve"> pero quedan poco claras.</w:t>
            </w:r>
          </w:p>
          <w:p w:rsidR="007A49EC" w:rsidRPr="00AD7655" w:rsidRDefault="007A49EC" w:rsidP="007A49EC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Las conclusiones son poco significativas</w:t>
            </w:r>
          </w:p>
          <w:p w:rsidR="00C55B39" w:rsidRPr="00AD7655" w:rsidRDefault="007A49EC" w:rsidP="007A49EC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C</w:t>
            </w:r>
            <w:r w:rsidRPr="00AD7655">
              <w:rPr>
                <w:rFonts w:ascii="Arial" w:hAnsi="Arial" w:cs="Arial"/>
                <w:sz w:val="18"/>
                <w:szCs w:val="18"/>
              </w:rPr>
              <w:t xml:space="preserve">ita </w:t>
            </w:r>
            <w:r w:rsidRPr="00AD7655">
              <w:rPr>
                <w:rFonts w:ascii="Arial" w:hAnsi="Arial" w:cs="Arial"/>
                <w:sz w:val="18"/>
                <w:szCs w:val="18"/>
              </w:rPr>
              <w:t xml:space="preserve">mal o pocas  </w:t>
            </w:r>
            <w:r w:rsidRPr="00AD7655">
              <w:rPr>
                <w:rFonts w:ascii="Arial" w:hAnsi="Arial" w:cs="Arial"/>
                <w:sz w:val="18"/>
                <w:szCs w:val="18"/>
              </w:rPr>
              <w:t xml:space="preserve">fuentes </w:t>
            </w:r>
            <w:r w:rsidRPr="00AD7655">
              <w:rPr>
                <w:rFonts w:ascii="Arial" w:hAnsi="Arial" w:cs="Arial"/>
                <w:sz w:val="18"/>
                <w:szCs w:val="18"/>
              </w:rPr>
              <w:t>y</w:t>
            </w:r>
            <w:r w:rsidRPr="00AD7655">
              <w:rPr>
                <w:rFonts w:ascii="Arial" w:hAnsi="Arial" w:cs="Arial"/>
                <w:sz w:val="18"/>
                <w:szCs w:val="18"/>
              </w:rPr>
              <w:t xml:space="preserve"> agradecimientos</w:t>
            </w:r>
          </w:p>
        </w:tc>
        <w:tc>
          <w:tcPr>
            <w:tcW w:w="283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2" w:type="dxa"/>
          </w:tcPr>
          <w:p w:rsidR="007A49EC" w:rsidRPr="00AD7655" w:rsidRDefault="007A49EC" w:rsidP="007A49EC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Hace una  introducción </w:t>
            </w:r>
            <w:r w:rsidRPr="00AD7655">
              <w:rPr>
                <w:rFonts w:ascii="Arial" w:hAnsi="Arial" w:cs="Arial"/>
                <w:sz w:val="18"/>
                <w:szCs w:val="18"/>
              </w:rPr>
              <w:t>correcta</w:t>
            </w:r>
            <w:r w:rsidRPr="00AD765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7A49EC" w:rsidRPr="00AD7655" w:rsidRDefault="007A49EC" w:rsidP="007A49EC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Presenta el guión</w:t>
            </w:r>
          </w:p>
          <w:p w:rsidR="00E96F19" w:rsidRPr="00AD7655" w:rsidRDefault="007A49EC" w:rsidP="007A49EC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Marca las partes </w:t>
            </w:r>
            <w:r w:rsidRPr="00AD7655">
              <w:rPr>
                <w:rFonts w:ascii="Arial" w:hAnsi="Arial" w:cs="Arial"/>
                <w:sz w:val="18"/>
                <w:szCs w:val="18"/>
              </w:rPr>
              <w:t>y las explica adecuadamente</w:t>
            </w:r>
            <w:r w:rsidRPr="00AD765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A49EC" w:rsidRPr="00AD7655" w:rsidRDefault="007A49EC" w:rsidP="007A49EC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Las conclusiones son </w:t>
            </w:r>
            <w:r w:rsidR="00E96F19" w:rsidRPr="00AD7655">
              <w:rPr>
                <w:rFonts w:ascii="Arial" w:hAnsi="Arial" w:cs="Arial"/>
                <w:sz w:val="18"/>
                <w:szCs w:val="18"/>
              </w:rPr>
              <w:t>adecuadas destacando lo más llamativo y lo que no debemos olvidar</w:t>
            </w:r>
          </w:p>
          <w:p w:rsidR="00C55B39" w:rsidRPr="00AD7655" w:rsidRDefault="007A49EC" w:rsidP="00E96F19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Cita </w:t>
            </w:r>
            <w:r w:rsidR="00E96F19" w:rsidRPr="00AD7655">
              <w:rPr>
                <w:rFonts w:ascii="Arial" w:hAnsi="Arial" w:cs="Arial"/>
                <w:sz w:val="18"/>
                <w:szCs w:val="18"/>
              </w:rPr>
              <w:t>bien</w:t>
            </w:r>
            <w:r w:rsidRPr="00AD7655">
              <w:rPr>
                <w:rFonts w:ascii="Arial" w:hAnsi="Arial" w:cs="Arial"/>
                <w:sz w:val="18"/>
                <w:szCs w:val="18"/>
              </w:rPr>
              <w:t xml:space="preserve">  fuentes y agradecimientos</w:t>
            </w:r>
          </w:p>
        </w:tc>
        <w:tc>
          <w:tcPr>
            <w:tcW w:w="0" w:type="auto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dxa"/>
          </w:tcPr>
          <w:p w:rsidR="00E96F19" w:rsidRPr="00AD7655" w:rsidRDefault="00E96F19" w:rsidP="00E96F19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Hace una  introducción </w:t>
            </w:r>
            <w:r w:rsidRPr="00AD7655">
              <w:rPr>
                <w:rFonts w:ascii="Arial" w:hAnsi="Arial" w:cs="Arial"/>
                <w:sz w:val="18"/>
                <w:szCs w:val="18"/>
              </w:rPr>
              <w:t>buena destacando la importancia y  transcendencia del tema</w:t>
            </w:r>
            <w:r w:rsidRPr="00AD765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E96F19" w:rsidRPr="00AD7655" w:rsidRDefault="00E96F19" w:rsidP="00E96F19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Presenta el guión</w:t>
            </w:r>
          </w:p>
          <w:p w:rsidR="00E96F19" w:rsidRPr="00AD7655" w:rsidRDefault="00E96F19" w:rsidP="00E96F19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Marca las partes y las explica </w:t>
            </w:r>
            <w:r w:rsidRPr="00AD7655">
              <w:rPr>
                <w:rFonts w:ascii="Arial" w:hAnsi="Arial" w:cs="Arial"/>
                <w:sz w:val="18"/>
                <w:szCs w:val="18"/>
              </w:rPr>
              <w:t>muy bien, resulta ameno, fácil de comprender y r</w:t>
            </w:r>
            <w:r w:rsidRPr="00AD7655">
              <w:rPr>
                <w:rFonts w:ascii="Arial" w:hAnsi="Arial" w:cs="Arial"/>
                <w:sz w:val="18"/>
                <w:szCs w:val="18"/>
              </w:rPr>
              <w:t>e</w:t>
            </w:r>
            <w:r w:rsidRPr="00AD7655">
              <w:rPr>
                <w:rFonts w:ascii="Arial" w:hAnsi="Arial" w:cs="Arial"/>
                <w:sz w:val="18"/>
                <w:szCs w:val="18"/>
              </w:rPr>
              <w:t>cordar</w:t>
            </w:r>
            <w:r w:rsidRPr="00AD7655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6F19" w:rsidRPr="00AD7655" w:rsidRDefault="00E96F19" w:rsidP="00E96F19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Las conclusiones son </w:t>
            </w:r>
            <w:r w:rsidRPr="00AD7655">
              <w:rPr>
                <w:rFonts w:ascii="Arial" w:hAnsi="Arial" w:cs="Arial"/>
                <w:sz w:val="18"/>
                <w:szCs w:val="18"/>
              </w:rPr>
              <w:t xml:space="preserve">muy buenas, </w:t>
            </w:r>
            <w:r w:rsidRPr="00AD7655">
              <w:rPr>
                <w:rFonts w:ascii="Arial" w:hAnsi="Arial" w:cs="Arial"/>
                <w:sz w:val="18"/>
                <w:szCs w:val="18"/>
              </w:rPr>
              <w:t xml:space="preserve"> destac</w:t>
            </w:r>
            <w:r w:rsidRPr="00AD7655">
              <w:rPr>
                <w:rFonts w:ascii="Arial" w:hAnsi="Arial" w:cs="Arial"/>
                <w:sz w:val="18"/>
                <w:szCs w:val="18"/>
              </w:rPr>
              <w:t xml:space="preserve">ando lo más llamativo y lo que </w:t>
            </w:r>
            <w:r w:rsidRPr="00AD7655">
              <w:rPr>
                <w:rFonts w:ascii="Arial" w:hAnsi="Arial" w:cs="Arial"/>
                <w:sz w:val="18"/>
                <w:szCs w:val="18"/>
              </w:rPr>
              <w:t>no debemos olvidar</w:t>
            </w:r>
          </w:p>
          <w:p w:rsidR="00C55B39" w:rsidRPr="00AD7655" w:rsidRDefault="00E96F19" w:rsidP="00E96F19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Cita bien  fuentes y agradecimientos</w:t>
            </w:r>
          </w:p>
        </w:tc>
        <w:tc>
          <w:tcPr>
            <w:tcW w:w="281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</w:tcPr>
          <w:p w:rsidR="00E96F19" w:rsidRPr="00AD7655" w:rsidRDefault="00E96F19" w:rsidP="00E96F19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Hace una  introducción </w:t>
            </w:r>
            <w:r w:rsidRPr="00AD7655">
              <w:rPr>
                <w:rFonts w:ascii="Arial" w:hAnsi="Arial" w:cs="Arial"/>
                <w:sz w:val="18"/>
                <w:szCs w:val="18"/>
              </w:rPr>
              <w:t>muy interesante y muy amena</w:t>
            </w:r>
            <w:r w:rsidRPr="00AD7655">
              <w:rPr>
                <w:rFonts w:ascii="Arial" w:hAnsi="Arial" w:cs="Arial"/>
                <w:sz w:val="18"/>
                <w:szCs w:val="18"/>
              </w:rPr>
              <w:t xml:space="preserve">, </w:t>
            </w:r>
          </w:p>
          <w:p w:rsidR="00E96F19" w:rsidRPr="00AD7655" w:rsidRDefault="00E96F19" w:rsidP="00E96F19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Presenta el guión</w:t>
            </w:r>
          </w:p>
          <w:p w:rsidR="00E96F19" w:rsidRPr="00AD7655" w:rsidRDefault="00E96F19" w:rsidP="00E96F19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 xml:space="preserve">Marca las partes y las explica muy bien, resulta </w:t>
            </w:r>
            <w:r w:rsidRPr="00AD7655">
              <w:rPr>
                <w:rFonts w:ascii="Arial" w:hAnsi="Arial" w:cs="Arial"/>
                <w:sz w:val="18"/>
                <w:szCs w:val="18"/>
              </w:rPr>
              <w:t xml:space="preserve">muy interesante, divertido, </w:t>
            </w:r>
            <w:r w:rsidRPr="00AD7655">
              <w:rPr>
                <w:rFonts w:ascii="Arial" w:hAnsi="Arial" w:cs="Arial"/>
                <w:sz w:val="18"/>
                <w:szCs w:val="18"/>
              </w:rPr>
              <w:t>ameno, fácil de comprender y recordar.</w:t>
            </w:r>
          </w:p>
          <w:p w:rsidR="00E96F19" w:rsidRPr="00AD7655" w:rsidRDefault="00E96F19" w:rsidP="00E96F19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Las conclusiones son muy buenas,  destacando lo más llamativo y lo que no debemos olvidar</w:t>
            </w:r>
          </w:p>
          <w:p w:rsidR="00C55B39" w:rsidRPr="00AD7655" w:rsidRDefault="00E96F19" w:rsidP="00E96F19">
            <w:pPr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Cita bien  fuentes y agradecimientos</w:t>
            </w:r>
          </w:p>
        </w:tc>
        <w:tc>
          <w:tcPr>
            <w:tcW w:w="281" w:type="dxa"/>
          </w:tcPr>
          <w:p w:rsidR="00C55B39" w:rsidRPr="00AD7655" w:rsidRDefault="00C55B39" w:rsidP="00DA1F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0988" w:rsidRPr="00AD7655" w:rsidTr="009A03A9">
        <w:tc>
          <w:tcPr>
            <w:tcW w:w="1528" w:type="dxa"/>
            <w:shd w:val="clear" w:color="auto" w:fill="F2DBDB" w:themeFill="accent2" w:themeFillTint="33"/>
          </w:tcPr>
          <w:p w:rsidR="009A03A9" w:rsidRDefault="009A03A9" w:rsidP="009A03A9">
            <w:pPr>
              <w:shd w:val="clear" w:color="auto" w:fill="F2DBDB" w:themeFill="accent2" w:themeFillTint="33"/>
              <w:rPr>
                <w:rFonts w:ascii="Arial" w:hAnsi="Arial" w:cs="Arial"/>
                <w:sz w:val="18"/>
                <w:szCs w:val="18"/>
              </w:rPr>
            </w:pPr>
          </w:p>
          <w:p w:rsidR="00C55B39" w:rsidRDefault="00C55B39" w:rsidP="009A03A9">
            <w:pPr>
              <w:shd w:val="clear" w:color="auto" w:fill="F2DBDB" w:themeFill="accent2" w:themeFillTint="33"/>
              <w:rPr>
                <w:rFonts w:ascii="Arial" w:hAnsi="Arial" w:cs="Arial"/>
                <w:sz w:val="18"/>
                <w:szCs w:val="18"/>
              </w:rPr>
            </w:pPr>
            <w:r w:rsidRPr="00AD7655">
              <w:rPr>
                <w:rFonts w:ascii="Arial" w:hAnsi="Arial" w:cs="Arial"/>
                <w:sz w:val="18"/>
                <w:szCs w:val="18"/>
              </w:rPr>
              <w:t>NOTA</w:t>
            </w:r>
            <w:r w:rsidR="00E96F19" w:rsidRPr="00AD765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A03A9" w:rsidRPr="00AD7655" w:rsidRDefault="009A03A9" w:rsidP="009A03A9">
            <w:pPr>
              <w:shd w:val="clear" w:color="auto" w:fill="F2DBDB" w:themeFill="accent2" w:themeFillTint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" w:type="dxa"/>
          </w:tcPr>
          <w:p w:rsidR="00C55B39" w:rsidRPr="00AD7655" w:rsidRDefault="00C55B39" w:rsidP="009A03A9">
            <w:pPr>
              <w:shd w:val="clear" w:color="auto" w:fill="F2DBDB" w:themeFill="accent2" w:themeFillTint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41" w:type="dxa"/>
          </w:tcPr>
          <w:p w:rsidR="00C55B39" w:rsidRPr="00AD7655" w:rsidRDefault="00C55B39" w:rsidP="009A03A9">
            <w:pPr>
              <w:shd w:val="clear" w:color="auto" w:fill="F2DBDB" w:themeFill="accent2" w:themeFillTint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</w:tcPr>
          <w:p w:rsidR="00C55B39" w:rsidRPr="00AD7655" w:rsidRDefault="00C55B39" w:rsidP="009A03A9">
            <w:pPr>
              <w:shd w:val="clear" w:color="auto" w:fill="F2DBDB" w:themeFill="accent2" w:themeFillTint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</w:tcPr>
          <w:p w:rsidR="00C55B39" w:rsidRPr="00AD7655" w:rsidRDefault="00C55B39" w:rsidP="009A03A9">
            <w:pPr>
              <w:shd w:val="clear" w:color="auto" w:fill="F2DBDB" w:themeFill="accent2" w:themeFillTint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:rsidR="00C55B39" w:rsidRPr="00AD7655" w:rsidRDefault="00C55B39" w:rsidP="009A03A9">
            <w:pPr>
              <w:shd w:val="clear" w:color="auto" w:fill="F2DBDB" w:themeFill="accent2" w:themeFillTint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2" w:type="dxa"/>
          </w:tcPr>
          <w:p w:rsidR="00C55B39" w:rsidRPr="00AD7655" w:rsidRDefault="00C55B39" w:rsidP="009A03A9">
            <w:pPr>
              <w:shd w:val="clear" w:color="auto" w:fill="F2DBDB" w:themeFill="accent2" w:themeFillTint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C55B39" w:rsidRPr="00AD7655" w:rsidRDefault="00C55B39" w:rsidP="009A03A9">
            <w:pPr>
              <w:shd w:val="clear" w:color="auto" w:fill="F2DBDB" w:themeFill="accent2" w:themeFillTint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6" w:type="dxa"/>
          </w:tcPr>
          <w:p w:rsidR="00C55B39" w:rsidRPr="00AD7655" w:rsidRDefault="00C55B39" w:rsidP="009A03A9">
            <w:pPr>
              <w:shd w:val="clear" w:color="auto" w:fill="F2DBDB" w:themeFill="accent2" w:themeFillTint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</w:tcPr>
          <w:p w:rsidR="00C55B39" w:rsidRPr="00AD7655" w:rsidRDefault="00C55B39" w:rsidP="009A03A9">
            <w:pPr>
              <w:shd w:val="clear" w:color="auto" w:fill="F2DBDB" w:themeFill="accent2" w:themeFillTint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47" w:type="dxa"/>
          </w:tcPr>
          <w:p w:rsidR="00C55B39" w:rsidRPr="00AD7655" w:rsidRDefault="00C55B39" w:rsidP="009A03A9">
            <w:pPr>
              <w:shd w:val="clear" w:color="auto" w:fill="F2DBDB" w:themeFill="accent2" w:themeFillTint="3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" w:type="dxa"/>
          </w:tcPr>
          <w:p w:rsidR="00C55B39" w:rsidRPr="00AD7655" w:rsidRDefault="00C55B39" w:rsidP="009A03A9">
            <w:pPr>
              <w:shd w:val="clear" w:color="auto" w:fill="F2DBDB" w:themeFill="accent2" w:themeFillTint="33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A1F9A" w:rsidRPr="00AD7655" w:rsidRDefault="00DA1F9A" w:rsidP="009A03A9">
      <w:pPr>
        <w:shd w:val="clear" w:color="auto" w:fill="F2DBDB" w:themeFill="accent2" w:themeFillTint="33"/>
        <w:spacing w:after="0"/>
        <w:rPr>
          <w:rFonts w:ascii="Arial" w:hAnsi="Arial" w:cs="Arial"/>
          <w:sz w:val="18"/>
          <w:szCs w:val="18"/>
        </w:rPr>
      </w:pPr>
    </w:p>
    <w:sectPr w:rsidR="00DA1F9A" w:rsidRPr="00AD7655" w:rsidSect="00200988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1F9A"/>
    <w:rsid w:val="00184DDD"/>
    <w:rsid w:val="001E6762"/>
    <w:rsid w:val="00200988"/>
    <w:rsid w:val="002B53AC"/>
    <w:rsid w:val="002C7D0B"/>
    <w:rsid w:val="003E3DEB"/>
    <w:rsid w:val="006079EA"/>
    <w:rsid w:val="0079502E"/>
    <w:rsid w:val="007A49EC"/>
    <w:rsid w:val="007F0952"/>
    <w:rsid w:val="009A03A9"/>
    <w:rsid w:val="00A72FCB"/>
    <w:rsid w:val="00AD7655"/>
    <w:rsid w:val="00AD7C19"/>
    <w:rsid w:val="00B77208"/>
    <w:rsid w:val="00BE7435"/>
    <w:rsid w:val="00C55B39"/>
    <w:rsid w:val="00D85ADB"/>
    <w:rsid w:val="00DA1F9A"/>
    <w:rsid w:val="00E96F19"/>
    <w:rsid w:val="00FA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0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Profesorado_01</dc:creator>
  <cp:lastModifiedBy>pc</cp:lastModifiedBy>
  <cp:revision>8</cp:revision>
  <dcterms:created xsi:type="dcterms:W3CDTF">2018-09-18T08:45:00Z</dcterms:created>
  <dcterms:modified xsi:type="dcterms:W3CDTF">2018-09-19T19:49:00Z</dcterms:modified>
</cp:coreProperties>
</file>